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6E7" w:rsidRPr="00FA76E7" w:rsidRDefault="00FA76E7" w:rsidP="00FA76E7">
      <w:pPr>
        <w:spacing w:before="150" w:after="150" w:line="390" w:lineRule="atLeast"/>
        <w:ind w:left="360"/>
        <w:outlineLvl w:val="1"/>
        <w:rPr>
          <w:rFonts w:ascii="Verdana" w:eastAsia="Times New Roman" w:hAnsi="Verdana" w:cs="Helvetica"/>
          <w:color w:val="444444"/>
          <w:kern w:val="36"/>
          <w:sz w:val="30"/>
          <w:szCs w:val="30"/>
        </w:rPr>
      </w:pPr>
      <w:r w:rsidRPr="00FA76E7">
        <w:rPr>
          <w:rFonts w:ascii="Verdana" w:eastAsia="Times New Roman" w:hAnsi="Verdana" w:cs="Helvetica"/>
          <w:color w:val="444444"/>
          <w:kern w:val="36"/>
          <w:sz w:val="30"/>
          <w:szCs w:val="30"/>
          <w:rtl/>
        </w:rPr>
        <w:t>محورهای پژوهشی دانشگاه فرهنگیان برای حمایت از پایان نامه و رساله های دانشجویی اعلام شد</w:t>
      </w:r>
    </w:p>
    <w:p w:rsidR="00FA76E7" w:rsidRPr="00FA76E7" w:rsidRDefault="00FA76E7" w:rsidP="00FA76E7">
      <w:pPr>
        <w:spacing w:beforeAutospacing="1" w:after="0" w:afterAutospacing="1" w:line="300" w:lineRule="atLeast"/>
        <w:rPr>
          <w:rFonts w:ascii="Helvetica" w:eastAsia="Times New Roman" w:hAnsi="Helvetica" w:cs="Helvetica"/>
          <w:color w:val="444444"/>
          <w:sz w:val="21"/>
          <w:szCs w:val="21"/>
          <w:rtl/>
        </w:rPr>
      </w:pPr>
    </w:p>
    <w:p w:rsidR="00FA76E7" w:rsidRPr="00FA76E7" w:rsidRDefault="00FA76E7" w:rsidP="00FA76E7">
      <w:pPr>
        <w:spacing w:after="150" w:line="270" w:lineRule="atLeast"/>
        <w:jc w:val="both"/>
        <w:rPr>
          <w:rFonts w:ascii="Tahoma" w:eastAsia="Times New Roman" w:hAnsi="Tahoma" w:cs="Tahoma"/>
          <w:color w:val="444444"/>
          <w:sz w:val="17"/>
          <w:szCs w:val="17"/>
          <w:rtl/>
        </w:rPr>
      </w:pPr>
      <w:r w:rsidRPr="00FA76E7">
        <w:rPr>
          <w:rFonts w:ascii="Tahoma" w:eastAsia="Times New Roman" w:hAnsi="Tahoma" w:cs="Tahoma"/>
          <w:color w:val="444444"/>
          <w:sz w:val="21"/>
          <w:szCs w:val="21"/>
          <w:rtl/>
        </w:rPr>
        <w:t xml:space="preserve">معاونت پژوهش و فناوری دانشگاه، در راستای اجرای مأموریت های پژوهشی ، تولید علم بومی در حوزه تربیت معلم، پژوهش انگیزی و جلب مشارکت دانشجویان دوره های تحصیلات تکمیلی برای اختصاص موضوعات پایان نامه و رساله های خود به حوزه تربیت معلم و نیازها دانشگاه، بدین وسیله فهرست محورهای پژوهشی خود را در 10 بخش اعلام و از کلیه دانشجویان دوره تحصیلات تکمیلی برای پژوهش پیرامون آنها دعوت به عمل می آورد .بدیهی است به پیشنهادهای مصوب دانشگاه برای پایان نامه های کارشناسی ارشد در سقف یک و نیم میلیون تومان و رساله های دکتری در سقف سه میلیون تومان بر اساس شیوه نامه حمایتی مرتبط کمک مالی پیش بینی شده است. دانشجویان علاقه مند می توانند برای اطلاعات بیشتر در سراسر کشور به مدیریت های استانی و پردیس ها ی دانشگاه مراجعه نمایند یا سوالات خود را از طریق پست الکترونیک </w:t>
      </w:r>
      <w:hyperlink r:id="rId5" w:history="1">
        <w:r w:rsidRPr="00FA76E7">
          <w:rPr>
            <w:rFonts w:ascii="Tahoma" w:eastAsia="Times New Roman" w:hAnsi="Tahoma" w:cs="Tahoma"/>
            <w:b/>
            <w:bCs/>
            <w:color w:val="0088CC"/>
            <w:sz w:val="21"/>
            <w:szCs w:val="21"/>
            <w:bdr w:val="none" w:sz="0" w:space="0" w:color="auto" w:frame="1"/>
          </w:rPr>
          <w:t>Research@cfu.ac.ir</w:t>
        </w:r>
      </w:hyperlink>
      <w:r w:rsidRPr="00FA76E7">
        <w:rPr>
          <w:rFonts w:ascii="Tahoma" w:eastAsia="Times New Roman" w:hAnsi="Tahoma" w:cs="Tahoma"/>
          <w:color w:val="444444"/>
          <w:sz w:val="21"/>
          <w:szCs w:val="21"/>
          <w:rtl/>
        </w:rPr>
        <w:t xml:space="preserve"> مطرح نمایند. محورهای مورد نظر در فایل پیوست قابل مشاهده است.</w:t>
      </w:r>
    </w:p>
    <w:p w:rsidR="00F05925" w:rsidRDefault="00F05925">
      <w:pPr>
        <w:rPr>
          <w:rtl/>
        </w:rPr>
      </w:pPr>
    </w:p>
    <w:p w:rsidR="00DE46BD" w:rsidRPr="00DE46BD" w:rsidRDefault="00DE46BD" w:rsidP="00DE46BD">
      <w:pPr>
        <w:jc w:val="center"/>
        <w:rPr>
          <w:b/>
          <w:bCs/>
          <w:sz w:val="28"/>
          <w:szCs w:val="28"/>
          <w:u w:val="single"/>
        </w:rPr>
      </w:pPr>
      <w:r w:rsidRPr="00DE46BD">
        <w:rPr>
          <w:rFonts w:hint="cs"/>
          <w:b/>
          <w:bCs/>
          <w:sz w:val="28"/>
          <w:szCs w:val="28"/>
          <w:u w:val="single"/>
          <w:rtl/>
        </w:rPr>
        <w:t>دفتر برنامه ریزی</w:t>
      </w:r>
      <w:bookmarkStart w:id="0" w:name="_GoBack"/>
      <w:bookmarkEnd w:id="0"/>
      <w:r w:rsidRPr="00DE46BD">
        <w:rPr>
          <w:rFonts w:hint="cs"/>
          <w:b/>
          <w:bCs/>
          <w:sz w:val="28"/>
          <w:szCs w:val="28"/>
          <w:u w:val="single"/>
          <w:rtl/>
        </w:rPr>
        <w:t xml:space="preserve"> و پژوهش مدیریت امور پردیس های دانشگاه فرهنگیان لرستان</w:t>
      </w:r>
    </w:p>
    <w:sectPr w:rsidR="00DE46BD" w:rsidRPr="00DE46BD" w:rsidSect="00905368">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4C348E"/>
    <w:multiLevelType w:val="multilevel"/>
    <w:tmpl w:val="C80E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76E7"/>
    <w:rsid w:val="003447AD"/>
    <w:rsid w:val="00905368"/>
    <w:rsid w:val="00991857"/>
    <w:rsid w:val="00DE46BD"/>
    <w:rsid w:val="00F05925"/>
    <w:rsid w:val="00FA76E7"/>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85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76E7"/>
    <w:rPr>
      <w:strike w:val="0"/>
      <w:dstrike w:val="0"/>
      <w:color w:val="0088CC"/>
      <w:u w:val="none"/>
      <w:effect w:val="none"/>
      <w:bdr w:val="none" w:sz="0" w:space="0" w:color="auto" w:frame="1"/>
    </w:rPr>
  </w:style>
  <w:style w:type="character" w:styleId="Strong">
    <w:name w:val="Strong"/>
    <w:basedOn w:val="DefaultParagraphFont"/>
    <w:uiPriority w:val="22"/>
    <w:qFormat/>
    <w:rsid w:val="00FA76E7"/>
    <w:rPr>
      <w:b/>
      <w:bCs/>
    </w:rPr>
  </w:style>
  <w:style w:type="paragraph" w:styleId="NormalWeb">
    <w:name w:val="Normal (Web)"/>
    <w:basedOn w:val="Normal"/>
    <w:uiPriority w:val="99"/>
    <w:semiHidden/>
    <w:unhideWhenUsed/>
    <w:rsid w:val="00FA76E7"/>
    <w:pPr>
      <w:bidi w:val="0"/>
      <w:spacing w:after="150" w:line="270" w:lineRule="atLeast"/>
    </w:pPr>
    <w:rPr>
      <w:rFonts w:ascii="Tahoma" w:eastAsia="Times New Roman" w:hAnsi="Tahoma" w:cs="Tahoma"/>
      <w:sz w:val="17"/>
      <w:szCs w:val="17"/>
    </w:rPr>
  </w:style>
  <w:style w:type="paragraph" w:styleId="BalloonText">
    <w:name w:val="Balloon Text"/>
    <w:basedOn w:val="Normal"/>
    <w:link w:val="BalloonTextChar"/>
    <w:uiPriority w:val="99"/>
    <w:semiHidden/>
    <w:unhideWhenUsed/>
    <w:rsid w:val="00FA76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6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76E7"/>
    <w:rPr>
      <w:strike w:val="0"/>
      <w:dstrike w:val="0"/>
      <w:color w:val="0088CC"/>
      <w:u w:val="none"/>
      <w:effect w:val="none"/>
      <w:bdr w:val="none" w:sz="0" w:space="0" w:color="auto" w:frame="1"/>
    </w:rPr>
  </w:style>
  <w:style w:type="character" w:styleId="Strong">
    <w:name w:val="Strong"/>
    <w:basedOn w:val="DefaultParagraphFont"/>
    <w:uiPriority w:val="22"/>
    <w:qFormat/>
    <w:rsid w:val="00FA76E7"/>
    <w:rPr>
      <w:b/>
      <w:bCs/>
    </w:rPr>
  </w:style>
  <w:style w:type="paragraph" w:styleId="NormalWeb">
    <w:name w:val="Normal (Web)"/>
    <w:basedOn w:val="Normal"/>
    <w:uiPriority w:val="99"/>
    <w:semiHidden/>
    <w:unhideWhenUsed/>
    <w:rsid w:val="00FA76E7"/>
    <w:pPr>
      <w:bidi w:val="0"/>
      <w:spacing w:after="150" w:line="270" w:lineRule="atLeast"/>
    </w:pPr>
    <w:rPr>
      <w:rFonts w:ascii="Tahoma" w:eastAsia="Times New Roman" w:hAnsi="Tahoma" w:cs="Tahoma"/>
      <w:sz w:val="17"/>
      <w:szCs w:val="17"/>
    </w:rPr>
  </w:style>
  <w:style w:type="paragraph" w:styleId="BalloonText">
    <w:name w:val="Balloon Text"/>
    <w:basedOn w:val="Normal"/>
    <w:link w:val="BalloonTextChar"/>
    <w:uiPriority w:val="99"/>
    <w:semiHidden/>
    <w:unhideWhenUsed/>
    <w:rsid w:val="00FA76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6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9130447">
      <w:bodyDiv w:val="1"/>
      <w:marLeft w:val="0"/>
      <w:marRight w:val="0"/>
      <w:marTop w:val="0"/>
      <w:marBottom w:val="0"/>
      <w:divBdr>
        <w:top w:val="none" w:sz="0" w:space="0" w:color="auto"/>
        <w:left w:val="none" w:sz="0" w:space="0" w:color="auto"/>
        <w:bottom w:val="none" w:sz="0" w:space="0" w:color="auto"/>
        <w:right w:val="none" w:sz="0" w:space="0" w:color="auto"/>
      </w:divBdr>
      <w:divsChild>
        <w:div w:id="1372151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search@cfu.ac.i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872</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Novin Pendar</Company>
  <LinksUpToDate>false</LinksUpToDate>
  <CharactersWithSpaces>1022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Novin Pendar</dc:creator>
  <cp:lastModifiedBy>negin</cp:lastModifiedBy>
  <cp:revision>2</cp:revision>
  <dcterms:created xsi:type="dcterms:W3CDTF">2015-11-10T06:29:00Z</dcterms:created>
  <dcterms:modified xsi:type="dcterms:W3CDTF">2015-11-10T06:29:00Z</dcterms:modified>
</cp:coreProperties>
</file>